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2D" w:rsidRDefault="00DB3F2D" w:rsidP="00DB3F2D">
      <w:pPr>
        <w:shd w:val="clear" w:color="auto" w:fill="FFFFFF"/>
        <w:spacing w:after="240" w:line="240" w:lineRule="auto"/>
        <w:ind w:left="-180" w:firstLine="889"/>
        <w:jc w:val="center"/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</w:pPr>
      <w:r w:rsidRPr="00751A13"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 xml:space="preserve">«Горячая линия» по профилактике </w:t>
      </w:r>
      <w:r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>туберкулеза</w:t>
      </w:r>
    </w:p>
    <w:p w:rsidR="00DB3F2D" w:rsidRDefault="00DB3F2D" w:rsidP="00DB3F2D">
      <w:pPr>
        <w:shd w:val="clear" w:color="auto" w:fill="FFFFFF"/>
        <w:spacing w:after="240" w:line="240" w:lineRule="auto"/>
        <w:ind w:left="-180" w:firstLine="889"/>
        <w:jc w:val="center"/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</w:pPr>
      <w:r w:rsidRPr="00751A13"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 xml:space="preserve"> с </w:t>
      </w:r>
      <w:r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>24 марта</w:t>
      </w:r>
      <w:r w:rsidRPr="00751A13"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 xml:space="preserve"> по </w:t>
      </w:r>
      <w:r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>28 марта</w:t>
      </w:r>
      <w:r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 xml:space="preserve"> 2024 года</w:t>
      </w:r>
      <w:proofErr w:type="gramStart"/>
      <w:r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 xml:space="preserve"> !</w:t>
      </w:r>
      <w:proofErr w:type="gramEnd"/>
    </w:p>
    <w:p w:rsidR="00DB3F2D" w:rsidRPr="00751A13" w:rsidRDefault="00DB3F2D" w:rsidP="00DB3F2D">
      <w:pPr>
        <w:shd w:val="clear" w:color="auto" w:fill="FFFFFF"/>
        <w:spacing w:after="240" w:line="240" w:lineRule="auto"/>
        <w:ind w:left="-180" w:firstLine="889"/>
        <w:jc w:val="center"/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</w:pPr>
      <w:r>
        <w:rPr>
          <w:rStyle w:val="a6"/>
          <w:rFonts w:ascii="Verdana" w:hAnsi="Verdana"/>
          <w:color w:val="C00000"/>
          <w:sz w:val="21"/>
          <w:szCs w:val="21"/>
          <w:shd w:val="clear" w:color="auto" w:fill="FFFFFF"/>
        </w:rPr>
        <w:t>3-18-30, 8-84366-3-18-30</w:t>
      </w:r>
    </w:p>
    <w:p w:rsidR="00874A45" w:rsidRPr="00DB3F2D" w:rsidRDefault="00874A45" w:rsidP="001519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4"/>
          <w:szCs w:val="24"/>
          <w:lang w:eastAsia="ru-RU"/>
        </w:rPr>
      </w:pPr>
    </w:p>
    <w:p w:rsidR="0015196D" w:rsidRPr="0015196D" w:rsidRDefault="0015196D" w:rsidP="001519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4"/>
          <w:szCs w:val="24"/>
          <w:lang w:eastAsia="ru-RU"/>
        </w:rPr>
      </w:pPr>
      <w:bookmarkStart w:id="0" w:name="_GoBack"/>
      <w:bookmarkEnd w:id="0"/>
      <w:r w:rsidRPr="0015196D">
        <w:rPr>
          <w:rFonts w:ascii="Times New Roman" w:eastAsia="Times New Roman" w:hAnsi="Times New Roman" w:cs="Times New Roman"/>
          <w:b/>
          <w:bCs/>
          <w:color w:val="232629"/>
          <w:kern w:val="36"/>
          <w:sz w:val="24"/>
          <w:szCs w:val="24"/>
          <w:lang w:eastAsia="ru-RU"/>
        </w:rPr>
        <w:t>Пять главных вопросов о туберкулезе</w:t>
      </w:r>
    </w:p>
    <w:p w:rsidR="0015196D" w:rsidRPr="0015196D" w:rsidRDefault="00DB3F2D" w:rsidP="001519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="0015196D" w:rsidRPr="0015196D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 w:eastAsia="ru-RU"/>
          </w:rPr>
          <w:t>Telegram</w:t>
        </w:r>
      </w:hyperlink>
      <w:r w:rsidR="0015196D" w:rsidRPr="00874A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6" w:tgtFrame="_blank" w:history="1">
        <w:r w:rsidR="0015196D" w:rsidRPr="0015196D">
          <w:rPr>
            <w:rFonts w:ascii="Times New Roman" w:eastAsia="Times New Roman" w:hAnsi="Times New Roman" w:cs="Times New Roman"/>
            <w:sz w:val="20"/>
            <w:szCs w:val="20"/>
            <w:lang w:val="en-US" w:eastAsia="ru-RU"/>
          </w:rPr>
          <w:t>VK</w:t>
        </w:r>
      </w:hyperlink>
      <w:r w:rsidR="0015196D" w:rsidRPr="00874A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7" w:tgtFrame="_blank" w:history="1">
        <w:r w:rsidR="0015196D" w:rsidRPr="0015196D">
          <w:rPr>
            <w:rFonts w:ascii="Times New Roman" w:eastAsia="Times New Roman" w:hAnsi="Times New Roman" w:cs="Times New Roman"/>
            <w:sz w:val="20"/>
            <w:szCs w:val="20"/>
            <w:lang w:val="en-US" w:eastAsia="ru-RU"/>
          </w:rPr>
          <w:t>Ok</w:t>
        </w:r>
      </w:hyperlink>
    </w:p>
    <w:p w:rsidR="0015196D" w:rsidRPr="00874A45" w:rsidRDefault="0015196D" w:rsidP="001519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96D" w:rsidRPr="00874A45" w:rsidRDefault="0015196D" w:rsidP="001519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24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марта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Всемирный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день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борьбы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туберкулезом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Мария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Альварес</w:t>
      </w:r>
      <w:proofErr w:type="spellEnd"/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Фигероа</w:t>
      </w:r>
      <w:proofErr w:type="spellEnd"/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руководитель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научной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группы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разработки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новых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методов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диагностики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микобактериальных</w:t>
      </w:r>
      <w:proofErr w:type="spellEnd"/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инфекций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ФБУН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ЦНИИ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эпидемиологии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Роспотребнадзора</w:t>
      </w:r>
      <w:proofErr w:type="spellEnd"/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рассказала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заболевании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</w:p>
    <w:p w:rsidR="0015196D" w:rsidRPr="00874A45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noProof/>
          <w:color w:val="232629"/>
          <w:sz w:val="24"/>
          <w:szCs w:val="24"/>
          <w:lang w:eastAsia="ru-RU"/>
        </w:rPr>
        <w:drawing>
          <wp:inline distT="0" distB="0" distL="0" distR="0" wp14:anchorId="428B9705" wp14:editId="002D6407">
            <wp:extent cx="6645910" cy="4235411"/>
            <wp:effectExtent l="0" t="0" r="2540" b="0"/>
            <wp:docPr id="1" name="Рисунок 1" descr="C:\Users\IvanovaLG\Desktop\для сайта 2\© Сергей Толмачёв  Фотобанк Лори (5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 2\© Сергей Толмачёв  Фотобанк Лори (5)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306" cy="42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96D" w:rsidRPr="00874A45" w:rsidRDefault="0015196D" w:rsidP="001519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</w:pPr>
      <w:r w:rsidRPr="00874A45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 xml:space="preserve">© </w:t>
      </w:r>
      <w:r w:rsidRPr="0015196D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>Сергей</w:t>
      </w:r>
      <w:r w:rsidRPr="00874A45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 xml:space="preserve">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>Толмачёв</w:t>
      </w:r>
      <w:proofErr w:type="spellEnd"/>
      <w:r w:rsidRPr="00874A45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 xml:space="preserve"> / </w:t>
      </w:r>
      <w:r w:rsidRPr="0015196D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>Фотобанк</w:t>
      </w:r>
      <w:r w:rsidRPr="00874A45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>Лори</w:t>
      </w:r>
    </w:p>
    <w:p w:rsidR="0015196D" w:rsidRPr="00874A45" w:rsidRDefault="0015196D" w:rsidP="0015196D">
      <w:pPr>
        <w:spacing w:beforeAutospacing="1" w:after="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</w:pP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1.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Что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такое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туберкулез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и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чем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он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опасен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?</w:t>
      </w:r>
    </w:p>
    <w:p w:rsidR="0015196D" w:rsidRPr="00874A45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инфекционное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заболевание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склонное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хронизации</w:t>
      </w:r>
      <w:proofErr w:type="spellEnd"/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Заразиться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туберкулезом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может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любой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человек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наиболее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подвержены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инфицированию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дети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младшего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возраста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лица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проживающие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одной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территории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больными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туберкулезом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органов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дыхания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люди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хроническими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заболеваниями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страдающие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алкоголизмом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курильщики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беженцы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мигранты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.</w:t>
      </w:r>
    </w:p>
    <w:p w:rsidR="0015196D" w:rsidRPr="00874A45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Для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характерен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достаточно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длительный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инкубационный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период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несколько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месяцев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даже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лет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подавляющем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большинстве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случаев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очаг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воспаления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вызванный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туберкулезными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микобактериями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локализуется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легких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развивается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органов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дыхания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proofErr w:type="gram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Реже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встречаются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внелегочные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формы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внутригрудных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периферических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лимфатических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узлов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мочеполовых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органов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кожных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покровов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костей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центральной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нервной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системы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другие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.</w:t>
      </w:r>
      <w:proofErr w:type="gramEnd"/>
    </w:p>
    <w:p w:rsidR="0015196D" w:rsidRPr="00874A45" w:rsidRDefault="0015196D" w:rsidP="0015196D">
      <w:pPr>
        <w:spacing w:beforeAutospacing="1" w:after="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</w:pP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2.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Как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можно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заразиться</w:t>
      </w:r>
      <w:r w:rsidRPr="00874A45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?</w:t>
      </w:r>
    </w:p>
    <w:p w:rsidR="0015196D" w:rsidRPr="0015196D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lastRenderedPageBreak/>
        <w:t xml:space="preserve">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Главный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путь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передачи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–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через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больных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открытой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формой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При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кашле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чиханье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даже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разговоре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они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выделяют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микобактерии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которые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попадают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воздух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разлетаются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могут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попасть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организм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другого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человека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Таким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proofErr w:type="gram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образом</w:t>
      </w:r>
      <w:proofErr w:type="gramEnd"/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реализуется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воздушно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-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капельный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путь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передачи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Интересно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что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временем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микобактерии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туберкулеза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теряют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свою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жизнеспособность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Оседая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поверхности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предметов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или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пыль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капельки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содержащие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микробы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высыхают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при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движении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воздуха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также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разлетаются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могут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инфицировать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человека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Так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реализуется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воздушно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-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пылевой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путь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передачи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.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На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открытом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воздухе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,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под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воздействием</w:t>
      </w:r>
      <w:r w:rsidRPr="00874A45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солнечного света, возбудитель туберкулеза постепенно погибает, но в непроветриваемых, темных помещениях живет долго – несколько месяцев и даже лет.</w:t>
      </w:r>
    </w:p>
    <w:p w:rsidR="0015196D" w:rsidRPr="0015196D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Заразиться туберкулезом можно и контактным путем, в случае если микобактерии туберкулеза попадут на поврежденные кожные покровы. Встречается туберкулез, источником заражения которым являются животные. В случае употребления в пищу сырого молока или молочных продуктов, которые не подвергались пастеризации, стерилизации или кипячению, возможет алиментарный путь заражения, если крупный или мелкий рогатый скот был болен туберкулезом. Также возможен и вертикальный (внутриутробный) путь передачи – от больной туберкулезом матери к вынашиваемому ею ребенку.</w:t>
      </w:r>
    </w:p>
    <w:p w:rsidR="0015196D" w:rsidRPr="0015196D" w:rsidRDefault="0015196D" w:rsidP="0015196D">
      <w:pPr>
        <w:spacing w:beforeAutospacing="1" w:after="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3. Каковы меры профилактики?</w:t>
      </w:r>
    </w:p>
    <w:p w:rsidR="0015196D" w:rsidRPr="0015196D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– Основным специфическим методом профилактики является вакцинация от туберкулеза. Она проводится с помощью вакцины БЦЖ, созданной французскими исследователями в 1921 году. У вакцинированных детей проводятся ежегодные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скрининговые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обследования с использованием пробы Манту до 6–7-летнего возраста, а впоследствии до 15-летнего возраста с использованием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Диаскинтеста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®. У подростков и взрослых проводят регулярные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скрининговые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флюорографические обследования, частота которых зависит от степени риска заболевания туберкулезом. Так, лицам, находящимся в группе риска – проживающим в непосредственной близости от больного с открытой формой заболевания, медицинским работникам специализированных фтизиатрических учреждений, военнослужащим обследование проводится дважды в год.</w:t>
      </w:r>
    </w:p>
    <w:p w:rsidR="0015196D" w:rsidRPr="0015196D" w:rsidRDefault="0015196D" w:rsidP="0015196D">
      <w:pPr>
        <w:spacing w:beforeAutospacing="1" w:after="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4. Как диагностируют туберкулез?</w:t>
      </w:r>
    </w:p>
    <w:p w:rsidR="0015196D" w:rsidRPr="0015196D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– В России выработана система эпидемиологического надзора за туберкулезом, включающая меры по профилактике и выявлению заболевания на ранних стадиях. Для ранней диагностики туберкулеза еще с конца 40-х годов ХХ века практикуются регулярные профилактические осмотры с использованием рентгенологических исследований. В настоящее время для этих целей применяется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низкодозная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цифровая флюорография, обладающая низкой лучевой нагрузкой. Для подтверждения случая туберкулеза в России наряду с традиционными микробиологическими методами – микроскопией мазка и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культуральным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исследованием законодательно закреплено применение тестов, основанных на методах молекулярной биологии.</w:t>
      </w:r>
    </w:p>
    <w:p w:rsidR="0015196D" w:rsidRPr="0015196D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Сегодня для выявления туберкулезной инфекции используются внутрикожные и иммунологические тесты. К первым относятся проба Манту и 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Диаскинтест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. К иммунологическим тестам, которые иногда называют «анализами крови на туберкулез», – TB-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Feron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 IGRA (ТБ-</w:t>
      </w:r>
      <w:proofErr w:type="spellStart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ферон</w:t>
      </w:r>
      <w:proofErr w:type="spellEnd"/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) и T-SPOT (Т-спот).</w:t>
      </w:r>
    </w:p>
    <w:p w:rsidR="0015196D" w:rsidRPr="0015196D" w:rsidRDefault="0015196D" w:rsidP="0015196D">
      <w:pPr>
        <w:spacing w:beforeAutospacing="1" w:after="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b/>
          <w:bCs/>
          <w:color w:val="232629"/>
          <w:sz w:val="24"/>
          <w:szCs w:val="24"/>
          <w:lang w:eastAsia="ru-RU"/>
        </w:rPr>
        <w:t>5. Когда нужно делать прививку от туберкулеза? Всем ли стоит привиться?</w:t>
      </w:r>
    </w:p>
    <w:p w:rsidR="0015196D" w:rsidRPr="0015196D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– Единственная вакцина против туберкулеза, применяемая почти в 200 странах мира, – это БЦЖ. Ее делают детям в первые дни жизни, поскольку именно в раннем возрасте эта инфекция характеризуется особенно тяжелым течением, вплоть до развития туберкулезного менингита, что представляет для малышей смертельную опасность.</w:t>
      </w:r>
    </w:p>
    <w:p w:rsidR="009165BA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БЦЖ не защищает от инфицирования микобактериями туберкулеза и не защищает взрослых от туберкулеза легких, но уберегает детей от туберкулезного менингита, милиарного туберкулеза и других тяжелых форм этой инфекции. В России новорожденным делают прививку БЦЖ-М для </w:t>
      </w:r>
      <w:r w:rsidRPr="0015196D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lastRenderedPageBreak/>
        <w:t>щадящей первичной вакцинации на 3–7-й день жизни. При отрицательном результате пробы Манту детям в возрасте 6–7 лет проводится однократная ревакцинация. Осложнения возникают крайне редко.</w:t>
      </w:r>
    </w:p>
    <w:p w:rsidR="0015196D" w:rsidRPr="0015196D" w:rsidRDefault="0015196D" w:rsidP="0015196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196D">
        <w:rPr>
          <w:rFonts w:ascii="Times New Roman" w:eastAsia="Times New Roman" w:hAnsi="Times New Roman" w:cs="Times New Roman"/>
          <w:color w:val="232629"/>
          <w:sz w:val="20"/>
          <w:szCs w:val="20"/>
          <w:lang w:eastAsia="ru-RU"/>
        </w:rPr>
        <w:t>Источник:</w:t>
      </w:r>
      <w:r w:rsidRPr="0015196D">
        <w:rPr>
          <w:rFonts w:ascii="Times New Roman" w:hAnsi="Times New Roman" w:cs="Times New Roman"/>
          <w:sz w:val="20"/>
          <w:szCs w:val="20"/>
        </w:rPr>
        <w:t xml:space="preserve"> https://санщит.рус/</w:t>
      </w:r>
    </w:p>
    <w:sectPr w:rsidR="0015196D" w:rsidRPr="0015196D" w:rsidSect="001519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9C"/>
    <w:rsid w:val="0015196D"/>
    <w:rsid w:val="0068789C"/>
    <w:rsid w:val="007F2317"/>
    <w:rsid w:val="00874A45"/>
    <w:rsid w:val="008945FA"/>
    <w:rsid w:val="009165BA"/>
    <w:rsid w:val="00A95198"/>
    <w:rsid w:val="00D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196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A4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B3F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196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A4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B3F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connect.ok.ru/offer?url=https://xn--80aqooi4b.xn--p1acf/education/articles/pyat-glavnykh-voprosov-o-tuberkuleze/&amp;title=24%20%D0%BC%D0%B0%D1%80%D1%82%D0%B0%20%E2%80%93%20%D0%92%D1%81%D0%B5%D0%BC%D0%B8%D1%80%D0%BD%D1%8B%D0%B9%20%D0%B4%D0%B5%D0%BD%D1%8C%20%D0%B1%D0%BE%D1%80%D1%8C%D0%B1%D1%8B%20%D1%81%20%D1%82%D1%83%D0%B1%D0%B5%D1%80%D0%BA%D1%83%D0%BB%D0%B5%D0%B7%D0%BE%D0%BC.%20%D0%9C%D0%B0%D1%80%D0%B8%D1%8F%20%D0%90%D0%BB%D1%8C%D0%B2%D0%B0%D1%80%D0%B5%D1%81%20%D0%A4%D0%B8%D0%B3%D0%B5%D1%80%D0%BE%D0%B0,%20%D1%80%D1%83%D0%BA%D0%BE%D0%B2%D0%BE%D0%B4%D0%B8%D1%82%D0%B5%D0%BB%D1%8C%20%D0%BD%D0%B0%D1%83%D1%87%D0%BD%D0%BE%D0%B9%20%D0%B3%D1%80%D1%83%D0%BF%D0%BF%D1%8B%20%D1%80%D0%B0%D0%B7%D1%80%D0%B0%D0%B1%D0%BE%D1%82%D0%BA%D0%B8%20%D0%BD%D0%BE%D0%B2%D1%8B%D1%85%20%D0%BC%D0%B5%D1%82%D0%BE%D0%B4%D0%BE%D0%B2%20%D0%B4%D0%B8%D0%B0%D0%B3%D0%BD%D0%BE%D1%81%D1%82%D0%B8%D0%BA%D0%B8%20%D0%BC%D0%B8%D0%BA%D0%BE%D0%B1%D0%B0%D0%BA%D1%82%D0%B5%D1%80%D0%B8%D0%B0%D0%BB%D1%8C%D0%BD%D1%8B%D1%85%20%D0%B8%D0%BD%D1%84%D0%B5%D0%BA%D1%86%D0%B8%D0%B9%20%D0%A4%D0%91%D0%A3%D0%9D%20%D0%A6%D0%9D%D0%98%D0%98%20%D1%8D%D0%BF%D0%B8%D0%B4%D0%B5%D0%BC%D0%B8%D0%BE%D0%BB%D0%BE%D0%B3%D0%B8%D0%B8%20%D0%A0%D0%BE%D1%81%D0%BF%D0%BE%D1%82%D1%80%D0%B5%D0%B1%D0%BD%D0%B0%D0%B4%D0%B7%D0%BE%D1%80%D0%B0,%20%D1%80%D0%B0%D1%81%D1%81%D0%BA%D0%B0%D0%B7%D0%B0%D0%BB%D0%B0%20%D0%BE%20%D0%B7%D0%B0%D0%B1%D0%BE%D0%BB%D0%B5%D0%B2%D0%B0%D0%BD%D0%B8%D0%B8.&amp;imageUrl=https://xn--80aqooi4b.xn--p1acf/upload/iblock/f28/su8s2bjvvt1bviz8hnrcebw7o8a3rfxs/%C2%A9%20%D0%A1%D0%B5%D1%80%D0%B3%D0%B5%D0%B9%20%D0%A2%D0%BE%D0%BB%D0%BC%D0%B0%D1%87%D1%91%D0%B2%20%20%D0%A4%D0%BE%D1%82%D0%BE%D0%B1%D0%B0%D0%BD%D0%BA%20%D0%9B%D0%BE%D1%80%D0%B8%20%285%29%20%282%29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share.php?url=https://xn--80aqooi4b.xn--p1acf/education/articles/pyat-glavnykh-voprosov-o-tuberkuleze/&amp;title=%D0%9F%D1%8F%D1%82%D1%8C%20%D0%B3%D0%BB%D0%B0%D0%B2%D0%BD%D1%8B%D1%85%20%D0%B2%D0%BE%D0%BF%D1%80%D0%BE%D1%81%D0%BE%D0%B2%20%D0%BE%20%D1%82%D1%83%D0%B1%D0%B5%D1%80%D0%BA%D1%83%D0%BB%D0%B5%D0%B7%D0%B5&amp;description=24%20%D0%BC%D0%B0%D1%80%D1%82%D0%B0%20%E2%80%93%20%D0%92%D1%81%D0%B5%D0%BC%D0%B8%D1%80%D0%BD%D1%8B%D0%B9%20%D0%B4%D0%B5%D0%BD%D1%8C%20%D0%B1%D0%BE%D1%80%D1%8C%D0%B1%D1%8B%20%D1%81%20%D1%82%D1%83%D0%B1%D0%B5%D1%80%D0%BA%D1%83%D0%BB%D0%B5%D0%B7%D0%BE%D0%BC.%20%D0%9C%D0%B0%D1%80%D0%B8%D1%8F%20%D0%90%D0%BB%D1%8C%D0%B2%D0%B0%D1%80%D0%B5%D1%81%20%D0%A4%D0%B8%D0%B3%D0%B5%D1%80%D0%BE%D0%B0,%20%D1%80%D1%83%D0%BA%D0%BE%D0%B2%D0%BE%D0%B4%D0%B8%D1%82%D0%B5%D0%BB%D1%8C%20%D0%BD%D0%B0%D1%83%D1%87%D0%BD%D0%BE%D0%B9%20%D0%B3%D1%80%D1%83%D0%BF%D0%BF%D1%8B%20%D1%80%D0%B0%D0%B7%D1%80%D0%B0%D0%B1%D0%BE%D1%82%D0%BA%D0%B8%20%D0%BD%D0%BE%D0%B2%D1%8B%D1%85%20%D0%BC%D0%B5%D1%82%D0%BE%D0%B4%D0%BE%D0%B2%20%D0%B4%D0%B8%D0%B0%D0%B3%D0%BD%D0%BE%D1%81%D1%82%D0%B8%D0%BA%D0%B8%20%D0%BC%D0%B8%D0%BA%D0%BE%D0%B1%D0%B0%D0%BA%D1%82%D0%B5%D1%80%D0%B8%D0%B0%D0%BB%D1%8C%D0%BD%D1%8B%D1%85%20%D0%B8%D0%BD%D1%84%D0%B5%D0%BA%D1%86%D0%B8%D0%B9%20%D0%A4%D0%91%D0%A3%D0%9D%20%D0%A6%D0%9D%D0%98%D0%98%20%D1%8D%D0%BF%D0%B8%D0%B4%D0%B5%D0%BC%D0%B8%D0%BE%D0%BB%D0%BE%D0%B3%D0%B8%D0%B8%20%D0%A0%D0%BE%D1%81%D0%BF%D0%BE%D1%82%D1%80%D0%B5%D0%B1%D0%BD%D0%B0%D0%B4%D0%B7%D0%BE%D1%80%D0%B0,%20%D1%80%D0%B0%D1%81%D1%81%D0%BA%D0%B0%D0%B7%D0%B0%D0%BB%D0%B0%20%D0%BE%20%D0%B7%D0%B0%D0%B1%D0%BE%D0%BB%D0%B5%D0%B2%D0%B0%D0%BD%D0%B8%D0%B8.&amp;image=https://xn--80aqooi4b.xn--p1acf/upload/iblock/f28/su8s2bjvvt1bviz8hnrcebw7o8a3rfxs/%C2%A9%20%D0%A1%D0%B5%D1%80%D0%B3%D0%B5%D0%B9%20%D0%A2%D0%BE%D0%BB%D0%BC%D0%B0%D1%87%D1%91%D0%B2%20%20%D0%A4%D0%BE%D1%82%D0%BE%D0%B1%D0%B0%D0%BD%D0%BA%20%D0%9B%D0%BE%D1%80%D0%B8%20%285%29%20%282%29.jpg&amp;noparse=true" TargetMode="External"/><Relationship Id="rId5" Type="http://schemas.openxmlformats.org/officeDocument/2006/relationships/hyperlink" Target="https://telegram.me/share/url?url=https://xn--80aqooi4b.xn--p1acf/education/articles/pyat-glavnykh-voprosov-o-tuberkuleze/&amp;text=24%20%D0%BC%D0%B0%D1%80%D1%82%D0%B0%20%E2%80%93%20%D0%92%D1%81%D0%B5%D0%BC%D0%B8%D1%80%D0%BD%D1%8B%D0%B9%20%D0%B4%D0%B5%D0%BD%D1%8C%20%D0%B1%D0%BE%D1%80%D1%8C%D0%B1%D1%8B%20%D1%81%20%D1%82%D1%83%D0%B1%D0%B5%D1%80%D0%BA%D1%83%D0%BB%D0%B5%D0%B7%D0%BE%D0%BC.%20%D0%9C%D0%B0%D1%80%D0%B8%D1%8F%20%D0%90%D0%BB%D1%8C%D0%B2%D0%B0%D1%80%D0%B5%D1%81%20%D0%A4%D0%B8%D0%B3%D0%B5%D1%80%D0%BE%D0%B0,%20%D1%80%D1%83%D0%BA%D0%BE%D0%B2%D0%BE%D0%B4%D0%B8%D1%82%D0%B5%D0%BB%D1%8C%20%D0%BD%D0%B0%D1%83%D1%87%D0%BD%D0%BE%D0%B9%20%D0%B3%D1%80%D1%83%D0%BF%D0%BF%D1%8B%20%D1%80%D0%B0%D0%B7%D1%80%D0%B0%D0%B1%D0%BE%D1%82%D0%BA%D0%B8%20%D0%BD%D0%BE%D0%B2%D1%8B%D1%85%20%D0%BC%D0%B5%D1%82%D0%BE%D0%B4%D0%BE%D0%B2%20%D0%B4%D0%B8%D0%B0%D0%B3%D0%BD%D0%BE%D1%81%D1%82%D0%B8%D0%BA%D0%B8%20%D0%BC%D0%B8%D0%BA%D0%BE%D0%B1%D0%B0%D0%BA%D1%82%D0%B5%D1%80%D0%B8%D0%B0%D0%BB%D1%8C%D0%BD%D1%8B%D1%85%20%D0%B8%D0%BD%D1%84%D0%B5%D0%BA%D1%86%D0%B8%D0%B9%20%D0%A4%D0%91%D0%A3%D0%9D%20%D0%A6%D0%9D%D0%98%D0%98%20%D1%8D%D0%BF%D0%B8%D0%B4%D0%B5%D0%BC%D0%B8%D0%BE%D0%BB%D0%BE%D0%B3%D0%B8%D0%B8%20%D0%A0%D0%BE%D1%81%D0%BF%D0%BE%D1%82%D1%80%D0%B5%D0%B1%D0%BD%D0%B0%D0%B4%D0%B7%D0%BE%D1%80%D0%B0,%20%D1%80%D0%B0%D1%81%D1%81%D0%BA%D0%B0%D0%B7%D0%B0%D0%BB%D0%B0%20%D0%BE%20%D0%B7%D0%B0%D0%B1%D0%BE%D0%BB%D0%B5%D0%B2%D0%B0%D0%BD%D0%B8%D0%B8.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Пользователь Windows</cp:lastModifiedBy>
  <cp:revision>5</cp:revision>
  <dcterms:created xsi:type="dcterms:W3CDTF">2025-03-14T08:21:00Z</dcterms:created>
  <dcterms:modified xsi:type="dcterms:W3CDTF">2025-03-24T06:19:00Z</dcterms:modified>
</cp:coreProperties>
</file>